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CCB" w:rsidRPr="006926A5" w:rsidRDefault="006926A5" w:rsidP="00A17B4F">
      <w:pPr>
        <w:spacing w:line="360" w:lineRule="auto"/>
        <w:jc w:val="both"/>
        <w:rPr>
          <w:b/>
          <w:bCs/>
          <w:rtl/>
        </w:rPr>
      </w:pPr>
      <w:r w:rsidRPr="006926A5">
        <w:rPr>
          <w:rFonts w:hint="cs"/>
          <w:b/>
          <w:bCs/>
          <w:highlight w:val="yellow"/>
          <w:rtl/>
        </w:rPr>
        <w:t xml:space="preserve">תפעול גמל </w:t>
      </w:r>
      <w:r w:rsidRPr="006926A5">
        <w:rPr>
          <w:b/>
          <w:bCs/>
          <w:highlight w:val="yellow"/>
          <w:rtl/>
        </w:rPr>
        <w:t>–</w:t>
      </w:r>
      <w:r w:rsidRPr="006926A5">
        <w:rPr>
          <w:rFonts w:hint="cs"/>
          <w:b/>
          <w:bCs/>
          <w:highlight w:val="yellow"/>
          <w:rtl/>
        </w:rPr>
        <w:t xml:space="preserve"> פאנל </w:t>
      </w:r>
      <w:proofErr w:type="spellStart"/>
      <w:r w:rsidRPr="006926A5">
        <w:rPr>
          <w:rFonts w:hint="cs"/>
          <w:b/>
          <w:bCs/>
          <w:highlight w:val="yellow"/>
          <w:rtl/>
        </w:rPr>
        <w:t>ניוזלטרים</w:t>
      </w:r>
      <w:proofErr w:type="spellEnd"/>
      <w:r w:rsidRPr="006926A5">
        <w:rPr>
          <w:rFonts w:hint="cs"/>
          <w:b/>
          <w:bCs/>
          <w:highlight w:val="yellow"/>
          <w:rtl/>
        </w:rPr>
        <w:t xml:space="preserve"> קצרים לשיווק שירותי תפעול פנסיוניים</w:t>
      </w:r>
    </w:p>
    <w:p w:rsidR="006926A5" w:rsidRDefault="006926A5" w:rsidP="00A17B4F">
      <w:pPr>
        <w:spacing w:line="360" w:lineRule="auto"/>
        <w:jc w:val="both"/>
        <w:rPr>
          <w:rtl/>
        </w:rPr>
      </w:pPr>
    </w:p>
    <w:p w:rsidR="00A17B4F" w:rsidRPr="00A17B4F" w:rsidRDefault="00A17B4F" w:rsidP="00A17B4F">
      <w:pPr>
        <w:spacing w:line="360" w:lineRule="auto"/>
        <w:jc w:val="both"/>
        <w:rPr>
          <w:b/>
          <w:bCs/>
          <w:rtl/>
        </w:rPr>
      </w:pPr>
      <w:r>
        <w:rPr>
          <w:rFonts w:hint="cs"/>
          <w:b/>
          <w:bCs/>
          <w:rtl/>
        </w:rPr>
        <w:t>האם אתם מנהלים את פנסיות העובדים בצורה האופטימאלית? כנראה שלא...</w:t>
      </w:r>
    </w:p>
    <w:p w:rsidR="00A17B4F" w:rsidRDefault="00A17B4F" w:rsidP="00A17B4F">
      <w:pPr>
        <w:spacing w:line="360" w:lineRule="auto"/>
        <w:jc w:val="both"/>
        <w:rPr>
          <w:rtl/>
        </w:rPr>
      </w:pPr>
    </w:p>
    <w:p w:rsidR="002B659A" w:rsidRDefault="002B659A" w:rsidP="00A17B4F">
      <w:pPr>
        <w:spacing w:line="360" w:lineRule="auto"/>
        <w:jc w:val="both"/>
        <w:rPr>
          <w:rtl/>
        </w:rPr>
      </w:pPr>
      <w:r>
        <w:rPr>
          <w:rFonts w:hint="cs"/>
          <w:rtl/>
        </w:rPr>
        <w:t>שלום, כאן רו"ח מוטי כהן, מנכ"ל חברת תפעול גמל</w:t>
      </w:r>
      <w:r w:rsidR="00A17B4F">
        <w:rPr>
          <w:rFonts w:hint="cs"/>
          <w:rtl/>
        </w:rPr>
        <w:t>. אתם ודאי יודעים שהחל מפברואר 2019 לצד רגולציה רבה בתחום הפנסיוני, משרד האוצר מחייב אתכם בדרישות נוספות של דיווח דיגיטלי על כספים פנסיוניים והיזון חוזר בין חברות הביטוח למעסיקים הנמצא כעת באחריותכם. אני רוצה להציף את נושא התפעול הפנסיוני ולהציע לחברתכם הצעה עסקית משתלמת ובעלת יעילות גבוהה</w:t>
      </w:r>
      <w:r w:rsidR="006414A7">
        <w:rPr>
          <w:rFonts w:hint="cs"/>
          <w:rtl/>
        </w:rPr>
        <w:t xml:space="preserve"> -</w:t>
      </w:r>
      <w:r w:rsidR="00A17B4F">
        <w:rPr>
          <w:rFonts w:hint="cs"/>
          <w:rtl/>
        </w:rPr>
        <w:t xml:space="preserve"> תפעולית ופיננסית. </w:t>
      </w:r>
    </w:p>
    <w:p w:rsidR="00A17B4F" w:rsidRDefault="00A17B4F" w:rsidP="00A17B4F">
      <w:pPr>
        <w:spacing w:line="360" w:lineRule="auto"/>
        <w:jc w:val="both"/>
        <w:rPr>
          <w:rtl/>
        </w:rPr>
      </w:pPr>
      <w:r>
        <w:rPr>
          <w:rFonts w:hint="cs"/>
          <w:rtl/>
        </w:rPr>
        <w:t xml:space="preserve">חברת תפעול גמל מתמחה בתחום הפנסיוני, הן מצד המעסיקים והן מצד חברות הביטוח המנהלות קרנות פנסיה וקופות גמל. אנו מציעים פיתרון תפעול פנסיוני מקיף, מלא ועם ביצועים מעולים של </w:t>
      </w:r>
      <w:r w:rsidR="006414A7">
        <w:t>"</w:t>
      </w:r>
      <w:r>
        <w:t>Value for Money</w:t>
      </w:r>
      <w:r w:rsidR="006414A7">
        <w:t>"</w:t>
      </w:r>
      <w:r>
        <w:rPr>
          <w:rFonts w:hint="cs"/>
          <w:rtl/>
        </w:rPr>
        <w:t>, סל שירותי תפעול</w:t>
      </w:r>
      <w:r w:rsidR="006414A7">
        <w:rPr>
          <w:rFonts w:hint="cs"/>
          <w:rtl/>
        </w:rPr>
        <w:t xml:space="preserve"> פנסיוני</w:t>
      </w:r>
      <w:r w:rsidR="004C0C95">
        <w:rPr>
          <w:rFonts w:hint="cs"/>
          <w:rtl/>
        </w:rPr>
        <w:t xml:space="preserve"> מלא המותאם אישית לצרכי חברתכם </w:t>
      </w:r>
      <w:bookmarkStart w:id="0" w:name="_GoBack"/>
      <w:bookmarkEnd w:id="0"/>
      <w:r>
        <w:rPr>
          <w:rFonts w:hint="cs"/>
          <w:rtl/>
        </w:rPr>
        <w:t xml:space="preserve">אשר מבטיח כי בתחום הפנסיוני </w:t>
      </w:r>
      <w:r w:rsidR="006414A7">
        <w:rPr>
          <w:rFonts w:hint="cs"/>
          <w:rtl/>
        </w:rPr>
        <w:t>תמיד תעמדו</w:t>
      </w:r>
      <w:r>
        <w:rPr>
          <w:rFonts w:hint="cs"/>
          <w:rtl/>
        </w:rPr>
        <w:t xml:space="preserve"> בכל דרישות החוק והרגולציה. </w:t>
      </w:r>
    </w:p>
    <w:p w:rsidR="00A17B4F" w:rsidRDefault="00A17B4F" w:rsidP="00A17B4F">
      <w:pPr>
        <w:spacing w:line="360" w:lineRule="auto"/>
        <w:jc w:val="both"/>
        <w:rPr>
          <w:rtl/>
        </w:rPr>
      </w:pPr>
      <w:r>
        <w:rPr>
          <w:rFonts w:hint="cs"/>
          <w:rtl/>
        </w:rPr>
        <w:t>אנו בתפעול גמל רוצים להציע את שירותי תפעול הפנסיה שלנו, כחלופה לניהול עצמאי שלכם או כחלופה משת</w:t>
      </w:r>
      <w:r w:rsidR="006414A7">
        <w:rPr>
          <w:rFonts w:hint="cs"/>
          <w:rtl/>
        </w:rPr>
        <w:t>ל</w:t>
      </w:r>
      <w:r>
        <w:rPr>
          <w:rFonts w:hint="cs"/>
          <w:rtl/>
        </w:rPr>
        <w:t xml:space="preserve">מת וטובה יותר לפתרון מיקור חוץ קיים. תפעול פנסיוני </w:t>
      </w:r>
      <w:r w:rsidR="006414A7">
        <w:rPr>
          <w:rFonts w:hint="cs"/>
          <w:rtl/>
        </w:rPr>
        <w:t>ה</w:t>
      </w:r>
      <w:r>
        <w:rPr>
          <w:rFonts w:hint="cs"/>
          <w:rtl/>
        </w:rPr>
        <w:t xml:space="preserve">שם אתכם ואת העובדים שלכם במרכז, עם יעילות כלכלית ותפעולית מעולה וראש שקט המאפשר לכם להתמקד בליבת העסקים שלכם. </w:t>
      </w:r>
    </w:p>
    <w:p w:rsidR="00A17B4F" w:rsidRDefault="00A17B4F" w:rsidP="00A17B4F">
      <w:pPr>
        <w:spacing w:line="360" w:lineRule="auto"/>
        <w:jc w:val="both"/>
        <w:rPr>
          <w:b/>
          <w:bCs/>
          <w:rtl/>
        </w:rPr>
      </w:pPr>
      <w:r>
        <w:rPr>
          <w:rFonts w:hint="cs"/>
          <w:b/>
          <w:bCs/>
          <w:rtl/>
        </w:rPr>
        <w:t>אשמח לספק פרטים נוספים ולתאם פגישת ייעוץ אצלכם במשרד.</w:t>
      </w:r>
    </w:p>
    <w:p w:rsidR="00A17B4F" w:rsidRDefault="00A17B4F" w:rsidP="00A17B4F">
      <w:pPr>
        <w:spacing w:line="360" w:lineRule="auto"/>
        <w:jc w:val="both"/>
        <w:rPr>
          <w:b/>
          <w:bCs/>
          <w:i/>
          <w:iCs/>
          <w:rtl/>
        </w:rPr>
      </w:pPr>
      <w:r>
        <w:rPr>
          <w:rFonts w:hint="cs"/>
          <w:b/>
          <w:bCs/>
          <w:i/>
          <w:iCs/>
          <w:rtl/>
        </w:rPr>
        <w:t>בברכה ובתקווה לשיתוף פעולה פורה ויעיל,</w:t>
      </w:r>
    </w:p>
    <w:p w:rsidR="00A17B4F" w:rsidRPr="00A17B4F" w:rsidRDefault="004C0C95" w:rsidP="00A17B4F">
      <w:pPr>
        <w:spacing w:line="360" w:lineRule="auto"/>
        <w:jc w:val="both"/>
        <w:rPr>
          <w:b/>
          <w:bCs/>
          <w:i/>
          <w:iCs/>
          <w:rtl/>
        </w:rPr>
      </w:pPr>
      <w:hyperlink r:id="rId5" w:history="1">
        <w:r w:rsidR="00A17B4F" w:rsidRPr="00A17B4F">
          <w:rPr>
            <w:rStyle w:val="Hyperlink"/>
            <w:rFonts w:hint="cs"/>
            <w:b/>
            <w:bCs/>
            <w:i/>
            <w:iCs/>
            <w:rtl/>
          </w:rPr>
          <w:t>תפעול גמל</w:t>
        </w:r>
      </w:hyperlink>
    </w:p>
    <w:sectPr w:rsidR="00A17B4F" w:rsidRPr="00A17B4F" w:rsidSect="0049447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01"/>
    <w:rsid w:val="00012673"/>
    <w:rsid w:val="00021630"/>
    <w:rsid w:val="00033649"/>
    <w:rsid w:val="000422AE"/>
    <w:rsid w:val="00045E6D"/>
    <w:rsid w:val="00046C85"/>
    <w:rsid w:val="0006726B"/>
    <w:rsid w:val="00094160"/>
    <w:rsid w:val="000B6ACB"/>
    <w:rsid w:val="000F43B5"/>
    <w:rsid w:val="00121861"/>
    <w:rsid w:val="001245DF"/>
    <w:rsid w:val="00142675"/>
    <w:rsid w:val="00145FD1"/>
    <w:rsid w:val="00147C42"/>
    <w:rsid w:val="00164ED5"/>
    <w:rsid w:val="00183F39"/>
    <w:rsid w:val="0019402A"/>
    <w:rsid w:val="001B1AE9"/>
    <w:rsid w:val="001D2DE6"/>
    <w:rsid w:val="001E0269"/>
    <w:rsid w:val="001E4000"/>
    <w:rsid w:val="001E42DD"/>
    <w:rsid w:val="001F1141"/>
    <w:rsid w:val="001F1227"/>
    <w:rsid w:val="001F5301"/>
    <w:rsid w:val="00202E56"/>
    <w:rsid w:val="002129BF"/>
    <w:rsid w:val="00225562"/>
    <w:rsid w:val="002436D1"/>
    <w:rsid w:val="00260F36"/>
    <w:rsid w:val="002623F0"/>
    <w:rsid w:val="0026376A"/>
    <w:rsid w:val="00266B37"/>
    <w:rsid w:val="002A617F"/>
    <w:rsid w:val="002B659A"/>
    <w:rsid w:val="002C2D39"/>
    <w:rsid w:val="00302025"/>
    <w:rsid w:val="00307D6C"/>
    <w:rsid w:val="0035756B"/>
    <w:rsid w:val="003A1632"/>
    <w:rsid w:val="003C05F3"/>
    <w:rsid w:val="003C2E60"/>
    <w:rsid w:val="003C3D45"/>
    <w:rsid w:val="003D158C"/>
    <w:rsid w:val="003F171F"/>
    <w:rsid w:val="00410D73"/>
    <w:rsid w:val="0046573E"/>
    <w:rsid w:val="00472CC5"/>
    <w:rsid w:val="00481B60"/>
    <w:rsid w:val="00490382"/>
    <w:rsid w:val="00494479"/>
    <w:rsid w:val="004A05E2"/>
    <w:rsid w:val="004A15E6"/>
    <w:rsid w:val="004C0C95"/>
    <w:rsid w:val="004C3C04"/>
    <w:rsid w:val="004C78EB"/>
    <w:rsid w:val="004D4B7D"/>
    <w:rsid w:val="00512631"/>
    <w:rsid w:val="005301E0"/>
    <w:rsid w:val="005312EC"/>
    <w:rsid w:val="00541A4F"/>
    <w:rsid w:val="005A4FF8"/>
    <w:rsid w:val="005B48B6"/>
    <w:rsid w:val="005D2932"/>
    <w:rsid w:val="005D36CD"/>
    <w:rsid w:val="005E1ECE"/>
    <w:rsid w:val="005F10E3"/>
    <w:rsid w:val="006130D1"/>
    <w:rsid w:val="006224A6"/>
    <w:rsid w:val="00625330"/>
    <w:rsid w:val="006275DF"/>
    <w:rsid w:val="006414A7"/>
    <w:rsid w:val="00647ABD"/>
    <w:rsid w:val="0065793D"/>
    <w:rsid w:val="006926A5"/>
    <w:rsid w:val="00694102"/>
    <w:rsid w:val="0069490B"/>
    <w:rsid w:val="00694A41"/>
    <w:rsid w:val="0069623B"/>
    <w:rsid w:val="006A3C3A"/>
    <w:rsid w:val="006C5FCE"/>
    <w:rsid w:val="006D2EE1"/>
    <w:rsid w:val="007031FD"/>
    <w:rsid w:val="00706BE5"/>
    <w:rsid w:val="0071689E"/>
    <w:rsid w:val="00733740"/>
    <w:rsid w:val="00736B63"/>
    <w:rsid w:val="00742169"/>
    <w:rsid w:val="00776382"/>
    <w:rsid w:val="007853E5"/>
    <w:rsid w:val="00792777"/>
    <w:rsid w:val="007A4E55"/>
    <w:rsid w:val="007B3939"/>
    <w:rsid w:val="007B4348"/>
    <w:rsid w:val="007B4697"/>
    <w:rsid w:val="007C17A0"/>
    <w:rsid w:val="007C352C"/>
    <w:rsid w:val="007D7436"/>
    <w:rsid w:val="007F3870"/>
    <w:rsid w:val="008064EF"/>
    <w:rsid w:val="00835F00"/>
    <w:rsid w:val="0084394C"/>
    <w:rsid w:val="00854DBD"/>
    <w:rsid w:val="00857D89"/>
    <w:rsid w:val="00881974"/>
    <w:rsid w:val="008873F2"/>
    <w:rsid w:val="008A53DC"/>
    <w:rsid w:val="008B35F4"/>
    <w:rsid w:val="008B4BE3"/>
    <w:rsid w:val="008C1319"/>
    <w:rsid w:val="008D72B5"/>
    <w:rsid w:val="008F4A72"/>
    <w:rsid w:val="009034A7"/>
    <w:rsid w:val="00917056"/>
    <w:rsid w:val="009250B4"/>
    <w:rsid w:val="00927BD2"/>
    <w:rsid w:val="00950397"/>
    <w:rsid w:val="00961CCF"/>
    <w:rsid w:val="009915C6"/>
    <w:rsid w:val="00991B97"/>
    <w:rsid w:val="009B0F01"/>
    <w:rsid w:val="009B3E0B"/>
    <w:rsid w:val="009B4548"/>
    <w:rsid w:val="009B55C0"/>
    <w:rsid w:val="00A04D1A"/>
    <w:rsid w:val="00A06B59"/>
    <w:rsid w:val="00A17B4F"/>
    <w:rsid w:val="00A464FC"/>
    <w:rsid w:val="00A5349A"/>
    <w:rsid w:val="00A618AB"/>
    <w:rsid w:val="00A7235F"/>
    <w:rsid w:val="00A952FE"/>
    <w:rsid w:val="00A95BAF"/>
    <w:rsid w:val="00AB5DD1"/>
    <w:rsid w:val="00AC56A8"/>
    <w:rsid w:val="00AD39FC"/>
    <w:rsid w:val="00AE4B4B"/>
    <w:rsid w:val="00AE72A8"/>
    <w:rsid w:val="00B13DE4"/>
    <w:rsid w:val="00B14010"/>
    <w:rsid w:val="00B346BF"/>
    <w:rsid w:val="00B3660C"/>
    <w:rsid w:val="00B50FC3"/>
    <w:rsid w:val="00B5551E"/>
    <w:rsid w:val="00B64643"/>
    <w:rsid w:val="00B81623"/>
    <w:rsid w:val="00B924C5"/>
    <w:rsid w:val="00BA445E"/>
    <w:rsid w:val="00BA521A"/>
    <w:rsid w:val="00BC2B19"/>
    <w:rsid w:val="00BC46DF"/>
    <w:rsid w:val="00BC5E6E"/>
    <w:rsid w:val="00BC7641"/>
    <w:rsid w:val="00BE1FD2"/>
    <w:rsid w:val="00BF1511"/>
    <w:rsid w:val="00C311D3"/>
    <w:rsid w:val="00C417A9"/>
    <w:rsid w:val="00C566B8"/>
    <w:rsid w:val="00C71758"/>
    <w:rsid w:val="00C97ED3"/>
    <w:rsid w:val="00CA5F10"/>
    <w:rsid w:val="00CB797B"/>
    <w:rsid w:val="00CC125F"/>
    <w:rsid w:val="00CE1555"/>
    <w:rsid w:val="00CE22E2"/>
    <w:rsid w:val="00CE4DEC"/>
    <w:rsid w:val="00D02338"/>
    <w:rsid w:val="00D25182"/>
    <w:rsid w:val="00D35451"/>
    <w:rsid w:val="00D42546"/>
    <w:rsid w:val="00D431EB"/>
    <w:rsid w:val="00D526FC"/>
    <w:rsid w:val="00D634AF"/>
    <w:rsid w:val="00D97148"/>
    <w:rsid w:val="00DB3E7C"/>
    <w:rsid w:val="00DE0014"/>
    <w:rsid w:val="00DE7E94"/>
    <w:rsid w:val="00E06716"/>
    <w:rsid w:val="00E261FC"/>
    <w:rsid w:val="00E7534E"/>
    <w:rsid w:val="00E75DBC"/>
    <w:rsid w:val="00E87039"/>
    <w:rsid w:val="00E87F33"/>
    <w:rsid w:val="00EC29FE"/>
    <w:rsid w:val="00ED0CCB"/>
    <w:rsid w:val="00ED58E5"/>
    <w:rsid w:val="00ED6AF0"/>
    <w:rsid w:val="00EF0A7A"/>
    <w:rsid w:val="00EF301E"/>
    <w:rsid w:val="00EF37C0"/>
    <w:rsid w:val="00F305F0"/>
    <w:rsid w:val="00F30A4B"/>
    <w:rsid w:val="00F74257"/>
    <w:rsid w:val="00F971CF"/>
    <w:rsid w:val="00FB7E7C"/>
    <w:rsid w:val="00FE6E61"/>
    <w:rsid w:val="00FF29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7853E5"/>
    <w:pPr>
      <w:keepNext/>
      <w:keepLines/>
      <w:spacing w:before="240" w:after="0"/>
      <w:outlineLvl w:val="0"/>
    </w:pPr>
    <w:rPr>
      <w:rFonts w:asciiTheme="majorHAnsi" w:eastAsiaTheme="majorEastAsia" w:hAnsiTheme="majorHAnsi"/>
      <w:bCs/>
      <w:color w:val="2F5496" w:themeColor="accent1" w:themeShade="BF"/>
      <w:sz w:val="32"/>
      <w:szCs w:val="32"/>
    </w:rPr>
  </w:style>
  <w:style w:type="paragraph" w:styleId="2">
    <w:name w:val="heading 2"/>
    <w:basedOn w:val="a"/>
    <w:next w:val="a"/>
    <w:link w:val="20"/>
    <w:uiPriority w:val="9"/>
    <w:unhideWhenUsed/>
    <w:qFormat/>
    <w:rsid w:val="007853E5"/>
    <w:pPr>
      <w:keepNext/>
      <w:keepLines/>
      <w:spacing w:before="40" w:after="0"/>
      <w:outlineLvl w:val="1"/>
    </w:pPr>
    <w:rPr>
      <w:rFonts w:asciiTheme="majorHAnsi" w:eastAsiaTheme="majorEastAsia" w:hAnsiTheme="majorHAnsi"/>
      <w:bCs/>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853E5"/>
    <w:rPr>
      <w:rFonts w:asciiTheme="majorHAnsi" w:eastAsiaTheme="majorEastAsia" w:hAnsiTheme="majorHAnsi"/>
      <w:bCs/>
      <w:color w:val="2F5496" w:themeColor="accent1" w:themeShade="BF"/>
      <w:sz w:val="32"/>
      <w:szCs w:val="32"/>
    </w:rPr>
  </w:style>
  <w:style w:type="character" w:customStyle="1" w:styleId="20">
    <w:name w:val="כותרת 2 תו"/>
    <w:basedOn w:val="a0"/>
    <w:link w:val="2"/>
    <w:uiPriority w:val="9"/>
    <w:rsid w:val="007853E5"/>
    <w:rPr>
      <w:rFonts w:asciiTheme="majorHAnsi" w:eastAsiaTheme="majorEastAsia" w:hAnsiTheme="majorHAnsi"/>
      <w:bCs/>
      <w:color w:val="2F5496" w:themeColor="accent1" w:themeShade="BF"/>
      <w:sz w:val="26"/>
      <w:szCs w:val="26"/>
    </w:rPr>
  </w:style>
  <w:style w:type="character" w:styleId="Hyperlink">
    <w:name w:val="Hyperlink"/>
    <w:basedOn w:val="a0"/>
    <w:uiPriority w:val="99"/>
    <w:unhideWhenUsed/>
    <w:rsid w:val="00A17B4F"/>
    <w:rPr>
      <w:color w:val="0563C1" w:themeColor="hyperlink"/>
      <w:u w:val="single"/>
    </w:rPr>
  </w:style>
  <w:style w:type="character" w:customStyle="1" w:styleId="UnresolvedMention">
    <w:name w:val="Unresolved Mention"/>
    <w:basedOn w:val="a0"/>
    <w:uiPriority w:val="99"/>
    <w:semiHidden/>
    <w:unhideWhenUsed/>
    <w:rsid w:val="00A17B4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7853E5"/>
    <w:pPr>
      <w:keepNext/>
      <w:keepLines/>
      <w:spacing w:before="240" w:after="0"/>
      <w:outlineLvl w:val="0"/>
    </w:pPr>
    <w:rPr>
      <w:rFonts w:asciiTheme="majorHAnsi" w:eastAsiaTheme="majorEastAsia" w:hAnsiTheme="majorHAnsi"/>
      <w:bCs/>
      <w:color w:val="2F5496" w:themeColor="accent1" w:themeShade="BF"/>
      <w:sz w:val="32"/>
      <w:szCs w:val="32"/>
    </w:rPr>
  </w:style>
  <w:style w:type="paragraph" w:styleId="2">
    <w:name w:val="heading 2"/>
    <w:basedOn w:val="a"/>
    <w:next w:val="a"/>
    <w:link w:val="20"/>
    <w:uiPriority w:val="9"/>
    <w:unhideWhenUsed/>
    <w:qFormat/>
    <w:rsid w:val="007853E5"/>
    <w:pPr>
      <w:keepNext/>
      <w:keepLines/>
      <w:spacing w:before="40" w:after="0"/>
      <w:outlineLvl w:val="1"/>
    </w:pPr>
    <w:rPr>
      <w:rFonts w:asciiTheme="majorHAnsi" w:eastAsiaTheme="majorEastAsia" w:hAnsiTheme="majorHAnsi"/>
      <w:bCs/>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853E5"/>
    <w:rPr>
      <w:rFonts w:asciiTheme="majorHAnsi" w:eastAsiaTheme="majorEastAsia" w:hAnsiTheme="majorHAnsi"/>
      <w:bCs/>
      <w:color w:val="2F5496" w:themeColor="accent1" w:themeShade="BF"/>
      <w:sz w:val="32"/>
      <w:szCs w:val="32"/>
    </w:rPr>
  </w:style>
  <w:style w:type="character" w:customStyle="1" w:styleId="20">
    <w:name w:val="כותרת 2 תו"/>
    <w:basedOn w:val="a0"/>
    <w:link w:val="2"/>
    <w:uiPriority w:val="9"/>
    <w:rsid w:val="007853E5"/>
    <w:rPr>
      <w:rFonts w:asciiTheme="majorHAnsi" w:eastAsiaTheme="majorEastAsia" w:hAnsiTheme="majorHAnsi"/>
      <w:bCs/>
      <w:color w:val="2F5496" w:themeColor="accent1" w:themeShade="BF"/>
      <w:sz w:val="26"/>
      <w:szCs w:val="26"/>
    </w:rPr>
  </w:style>
  <w:style w:type="character" w:styleId="Hyperlink">
    <w:name w:val="Hyperlink"/>
    <w:basedOn w:val="a0"/>
    <w:uiPriority w:val="99"/>
    <w:unhideWhenUsed/>
    <w:rsid w:val="00A17B4F"/>
    <w:rPr>
      <w:color w:val="0563C1" w:themeColor="hyperlink"/>
      <w:u w:val="single"/>
    </w:rPr>
  </w:style>
  <w:style w:type="character" w:customStyle="1" w:styleId="UnresolvedMention">
    <w:name w:val="Unresolved Mention"/>
    <w:basedOn w:val="a0"/>
    <w:uiPriority w:val="99"/>
    <w:semiHidden/>
    <w:unhideWhenUsed/>
    <w:rsid w:val="00A17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fulgemel.com/%D7%AA%D7%A4%D7%A2%D7%95%D7%9C_%D7%9E%D7%A2%D7%A1%D7%99%D7%A7%D7%99%D7%9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212</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נבו ברנע</dc:creator>
  <cp:keywords/>
  <dc:description/>
  <cp:lastModifiedBy>Content</cp:lastModifiedBy>
  <cp:revision>4</cp:revision>
  <dcterms:created xsi:type="dcterms:W3CDTF">2019-03-05T08:07:00Z</dcterms:created>
  <dcterms:modified xsi:type="dcterms:W3CDTF">2019-03-05T09:45:00Z</dcterms:modified>
</cp:coreProperties>
</file>